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918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395943">
        <w:rPr>
          <w:sz w:val="28"/>
        </w:rPr>
        <w:t>537</w:t>
      </w:r>
      <w:r>
        <w:rPr>
          <w:sz w:val="28"/>
        </w:rPr>
        <w:t>-2201/202</w:t>
      </w:r>
      <w:r w:rsidR="00395943">
        <w:rPr>
          <w:sz w:val="28"/>
        </w:rPr>
        <w:t>4</w:t>
      </w:r>
    </w:p>
    <w:p w:rsidR="00E53918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395943" w:rsidR="00395943">
        <w:rPr>
          <w:sz w:val="28"/>
        </w:rPr>
        <w:t>86MS0022-01-2024-002335-68</w:t>
      </w:r>
    </w:p>
    <w:p w:rsidR="00395943">
      <w:pPr>
        <w:ind w:right="282"/>
        <w:jc w:val="right"/>
        <w:rPr>
          <w:sz w:val="28"/>
        </w:rPr>
      </w:pPr>
    </w:p>
    <w:p w:rsidR="00A41614" w:rsidP="00A41614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41614" w:rsidP="00A41614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41614" w:rsidP="00A41614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A41614" w:rsidP="00A41614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02 мая 2024</w:t>
      </w:r>
      <w:r w:rsidRPr="00540D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г. Нягань</w:t>
      </w:r>
    </w:p>
    <w:p w:rsidR="00E53918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№2 </w:t>
      </w:r>
      <w:r>
        <w:rPr>
          <w:sz w:val="28"/>
        </w:rPr>
        <w:t>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FC0FD7">
        <w:rPr>
          <w:sz w:val="28"/>
        </w:rPr>
        <w:t xml:space="preserve">, 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>
        <w:rPr>
          <w:sz w:val="28"/>
        </w:rPr>
        <w:t xml:space="preserve">правонарушении в отношении </w:t>
      </w:r>
      <w:r w:rsidRPr="0007486C" w:rsidR="0007486C">
        <w:rPr>
          <w:sz w:val="28"/>
        </w:rPr>
        <w:t xml:space="preserve">Анварова Дмитрия Юрьевича, </w:t>
      </w:r>
      <w:r w:rsidR="00993C7D">
        <w:rPr>
          <w:sz w:val="28"/>
        </w:rPr>
        <w:t>*</w:t>
      </w:r>
      <w:r w:rsidR="00A41614">
        <w:rPr>
          <w:sz w:val="28"/>
        </w:rPr>
        <w:t xml:space="preserve"> </w:t>
      </w:r>
      <w:r w:rsidRPr="0007486C" w:rsidR="0007486C">
        <w:rPr>
          <w:sz w:val="28"/>
        </w:rPr>
        <w:t xml:space="preserve">года рождения, уроженца </w:t>
      </w:r>
      <w:r w:rsidR="00993C7D">
        <w:rPr>
          <w:sz w:val="28"/>
        </w:rPr>
        <w:t>*</w:t>
      </w:r>
      <w:r w:rsidRPr="0007486C" w:rsidR="0007486C">
        <w:rPr>
          <w:sz w:val="28"/>
        </w:rPr>
        <w:t xml:space="preserve">, гражданина Российской Федерации, паспорт </w:t>
      </w:r>
      <w:r w:rsidR="00993C7D">
        <w:rPr>
          <w:sz w:val="28"/>
        </w:rPr>
        <w:t>*</w:t>
      </w:r>
      <w:r w:rsidRPr="0007486C" w:rsidR="0007486C">
        <w:rPr>
          <w:sz w:val="28"/>
        </w:rPr>
        <w:t xml:space="preserve">, работающего директором общества с ограниченной ответственностью «АЗИМУТ», зарегистрированного и проживающего по адресу: ХМАО - Югра, </w:t>
      </w:r>
      <w:r w:rsidR="00993C7D">
        <w:rPr>
          <w:sz w:val="28"/>
        </w:rPr>
        <w:t>*</w:t>
      </w:r>
      <w:r>
        <w:rPr>
          <w:sz w:val="28"/>
        </w:rPr>
        <w:t>,</w:t>
      </w:r>
    </w:p>
    <w:p w:rsidR="00E53918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</w:t>
      </w:r>
      <w:r>
        <w:rPr>
          <w:sz w:val="28"/>
        </w:rPr>
        <w:t>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53918">
      <w:pPr>
        <w:ind w:right="282" w:firstLine="540"/>
        <w:jc w:val="both"/>
        <w:rPr>
          <w:sz w:val="28"/>
        </w:rPr>
      </w:pPr>
    </w:p>
    <w:p w:rsidR="00E53918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41614">
      <w:pPr>
        <w:ind w:right="282"/>
        <w:jc w:val="center"/>
        <w:rPr>
          <w:sz w:val="28"/>
        </w:rPr>
      </w:pPr>
    </w:p>
    <w:p w:rsidR="00E53918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395943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07486C">
        <w:rPr>
          <w:spacing w:val="-2"/>
          <w:sz w:val="28"/>
        </w:rPr>
        <w:t>Анваров Д.Ю</w:t>
      </w:r>
      <w:r w:rsidRPr="003A3A0B" w:rsidR="003A3A0B">
        <w:rPr>
          <w:spacing w:val="-2"/>
          <w:sz w:val="28"/>
        </w:rPr>
        <w:t>., являясь директором ООО «</w:t>
      </w:r>
      <w:r w:rsidR="0007486C">
        <w:rPr>
          <w:spacing w:val="-2"/>
          <w:sz w:val="28"/>
        </w:rPr>
        <w:t>АЗИМУТ</w:t>
      </w:r>
      <w:r w:rsidRPr="003A3A0B" w:rsidR="003A3A0B">
        <w:rPr>
          <w:spacing w:val="-2"/>
          <w:sz w:val="28"/>
        </w:rPr>
        <w:t xml:space="preserve">», зарегистрированного по адресу: ХМАО-Югра, г.Нягань,                                      1 микрорайон, дом </w:t>
      </w:r>
      <w:r w:rsidR="0007486C">
        <w:rPr>
          <w:spacing w:val="-2"/>
          <w:sz w:val="28"/>
        </w:rPr>
        <w:t>28</w:t>
      </w:r>
      <w:r w:rsidRPr="003A3A0B" w:rsidR="003A3A0B">
        <w:rPr>
          <w:spacing w:val="-2"/>
          <w:sz w:val="28"/>
        </w:rPr>
        <w:t xml:space="preserve">, квартира </w:t>
      </w:r>
      <w:r w:rsidR="0007486C">
        <w:rPr>
          <w:spacing w:val="-2"/>
          <w:sz w:val="28"/>
        </w:rPr>
        <w:t>1</w:t>
      </w:r>
      <w:r>
        <w:rPr>
          <w:sz w:val="28"/>
        </w:rPr>
        <w:t>, и являясь должностным лицом, ответственным за предоставление в налоговый орган по месту учета бухгалтерской (финансовой) отчетности, не представил в Межрайонную ИФНС</w:t>
      </w:r>
      <w:r>
        <w:rPr>
          <w:sz w:val="28"/>
        </w:rPr>
        <w:t xml:space="preserve"> России № 2 по Ханты-Мансийскому автономному округу – Югре, налоговую декларацию по НДС за </w:t>
      </w:r>
      <w:r w:rsidR="00395943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E53918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07486C">
        <w:rPr>
          <w:spacing w:val="-2"/>
          <w:sz w:val="28"/>
        </w:rPr>
        <w:t>Анваров Д.Ю</w:t>
      </w:r>
      <w:r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причин неявки </w:t>
      </w:r>
      <w:r>
        <w:rPr>
          <w:sz w:val="28"/>
        </w:rPr>
        <w:t>не сообщил, с просьбой об отложении судебного заседания не обращался.</w:t>
      </w:r>
    </w:p>
    <w:p w:rsidR="00E53918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</w:t>
      </w:r>
      <w:r>
        <w:rPr>
          <w:sz w:val="28"/>
        </w:rPr>
        <w:t xml:space="preserve">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07486C">
        <w:rPr>
          <w:spacing w:val="-2"/>
          <w:sz w:val="28"/>
        </w:rPr>
        <w:t>Анварова Д.Ю</w:t>
      </w:r>
      <w:r>
        <w:rPr>
          <w:sz w:val="28"/>
        </w:rPr>
        <w:t>.</w:t>
      </w:r>
    </w:p>
    <w:p w:rsidR="00E5391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07486C">
        <w:rPr>
          <w:sz w:val="28"/>
        </w:rPr>
        <w:t>Анварова Д.Ю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совершении административного правонарушения, предусмотренного статьей 15.5 Кодекса Российской Федерации об </w:t>
      </w:r>
      <w:r>
        <w:rPr>
          <w:sz w:val="28"/>
        </w:rPr>
        <w:t xml:space="preserve">административных правонарушениях установленной по следующим </w:t>
      </w:r>
      <w:r>
        <w:rPr>
          <w:sz w:val="28"/>
        </w:rPr>
        <w:t>основаниям.</w:t>
      </w:r>
    </w:p>
    <w:p w:rsidR="00E53918">
      <w:pPr>
        <w:ind w:right="-2" w:firstLine="720"/>
        <w:jc w:val="both"/>
        <w:rPr>
          <w:sz w:val="28"/>
        </w:rPr>
      </w:pPr>
      <w:r>
        <w:rPr>
          <w:sz w:val="28"/>
        </w:rPr>
        <w:t>Согласно статьи 163 Налогового кодекса Российской Федерации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В силу пункта 5 статьи </w:t>
      </w:r>
      <w:r>
        <w:rPr>
          <w:sz w:val="28"/>
        </w:rPr>
        <w:t>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</w:t>
      </w:r>
      <w:r>
        <w:rPr>
          <w:sz w:val="28"/>
        </w:rPr>
        <w:t>ора электронного документооборота в срок не позднее 25-го числа месяца, следующего за истекшим налоговым периодом.</w:t>
      </w:r>
    </w:p>
    <w:p w:rsidR="00E53918">
      <w:pPr>
        <w:pStyle w:val="BodyTextIndent2"/>
        <w:ind w:right="-2" w:firstLine="708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</w:t>
      </w:r>
      <w:r>
        <w:rPr>
          <w:sz w:val="28"/>
        </w:rPr>
        <w:t>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53918" w:rsidRPr="00A41614">
      <w:pPr>
        <w:pStyle w:val="BodyTextIndent2"/>
        <w:ind w:right="-2" w:firstLine="708"/>
        <w:rPr>
          <w:color w:val="auto"/>
          <w:sz w:val="28"/>
        </w:rPr>
      </w:pPr>
      <w:r>
        <w:rPr>
          <w:sz w:val="28"/>
        </w:rPr>
        <w:t xml:space="preserve">Пункт 8 статьи 6.1 Налогового кодекса Российской Федерации определяет, что </w:t>
      </w:r>
      <w:r>
        <w:rPr>
          <w:sz w:val="28"/>
        </w:rPr>
        <w:t xml:space="preserve">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24 часов последнего дня </w:t>
      </w:r>
      <w:r w:rsidRPr="00A41614">
        <w:rPr>
          <w:color w:val="auto"/>
          <w:sz w:val="28"/>
        </w:rPr>
        <w:t>срока, то срок не считается пропущенным.</w:t>
      </w:r>
    </w:p>
    <w:p w:rsidR="00E53918">
      <w:pPr>
        <w:pStyle w:val="BodyTextIndent2"/>
        <w:ind w:right="-2" w:firstLine="540"/>
        <w:rPr>
          <w:sz w:val="28"/>
        </w:rPr>
      </w:pPr>
      <w:r w:rsidRPr="00A41614">
        <w:rPr>
          <w:color w:val="auto"/>
          <w:sz w:val="28"/>
        </w:rPr>
        <w:t xml:space="preserve"> Таким образо</w:t>
      </w:r>
      <w:r w:rsidRPr="00A41614">
        <w:rPr>
          <w:color w:val="auto"/>
          <w:sz w:val="28"/>
        </w:rPr>
        <w:t xml:space="preserve">м, налоговая декларация по НДС за </w:t>
      </w:r>
      <w:r w:rsidRPr="00A41614" w:rsidR="00395943">
        <w:rPr>
          <w:color w:val="auto"/>
          <w:sz w:val="28"/>
        </w:rPr>
        <w:t>3 квартал</w:t>
      </w:r>
      <w:r w:rsidRPr="00A41614">
        <w:rPr>
          <w:color w:val="auto"/>
          <w:sz w:val="28"/>
        </w:rPr>
        <w:t xml:space="preserve"> 2023 года должна быть предоставлена со стороны ответственного должностного лица ООО «</w:t>
      </w:r>
      <w:r w:rsidRPr="00A41614" w:rsidR="0007486C">
        <w:rPr>
          <w:color w:val="auto"/>
          <w:sz w:val="28"/>
        </w:rPr>
        <w:t>АЗИМУТ</w:t>
      </w:r>
      <w:r w:rsidRPr="00A41614">
        <w:rPr>
          <w:color w:val="auto"/>
          <w:sz w:val="28"/>
        </w:rPr>
        <w:t xml:space="preserve">» в Межрайонную ИФНС России №2 по ХМАО-Югре не позднее </w:t>
      </w:r>
      <w:r w:rsidRPr="00A41614" w:rsidR="00486502">
        <w:rPr>
          <w:color w:val="auto"/>
          <w:sz w:val="28"/>
        </w:rPr>
        <w:t>25</w:t>
      </w:r>
      <w:r w:rsidRPr="00A41614" w:rsidR="00A41614">
        <w:rPr>
          <w:color w:val="auto"/>
          <w:sz w:val="28"/>
        </w:rPr>
        <w:t>.10.2023</w:t>
      </w:r>
      <w:r w:rsidRPr="00A41614">
        <w:rPr>
          <w:color w:val="auto"/>
          <w:sz w:val="28"/>
        </w:rPr>
        <w:t xml:space="preserve">. В </w:t>
      </w:r>
      <w:r>
        <w:rPr>
          <w:sz w:val="28"/>
        </w:rPr>
        <w:t>нарушение этого, налогоплательщик не представил нало</w:t>
      </w:r>
      <w:r>
        <w:rPr>
          <w:sz w:val="28"/>
        </w:rPr>
        <w:t xml:space="preserve">говую декларацию по НДС за </w:t>
      </w:r>
      <w:r w:rsidR="00395943">
        <w:rPr>
          <w:sz w:val="28"/>
        </w:rPr>
        <w:t>3 квартал</w:t>
      </w:r>
      <w:r>
        <w:rPr>
          <w:sz w:val="28"/>
        </w:rPr>
        <w:t xml:space="preserve"> 2023 года в установленный срок.</w:t>
      </w:r>
    </w:p>
    <w:p w:rsidR="00E53918" w:rsidRPr="00A41614">
      <w:pPr>
        <w:tabs>
          <w:tab w:val="left" w:pos="9354"/>
        </w:tabs>
        <w:ind w:right="-2" w:firstLine="709"/>
        <w:jc w:val="both"/>
        <w:rPr>
          <w:color w:val="auto"/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</w:t>
      </w:r>
      <w:r w:rsidR="003A3A0B">
        <w:rPr>
          <w:sz w:val="28"/>
        </w:rPr>
        <w:t>ц, директором ООО «</w:t>
      </w:r>
      <w:r w:rsidR="0007486C">
        <w:rPr>
          <w:sz w:val="28"/>
        </w:rPr>
        <w:t>АЗИМУТ</w:t>
      </w:r>
      <w:r>
        <w:rPr>
          <w:sz w:val="28"/>
        </w:rPr>
        <w:t xml:space="preserve">» является </w:t>
      </w:r>
      <w:r w:rsidR="0007486C">
        <w:rPr>
          <w:sz w:val="28"/>
        </w:rPr>
        <w:t>Анваров Д.Ю</w:t>
      </w:r>
      <w:r>
        <w:rPr>
          <w:sz w:val="28"/>
        </w:rPr>
        <w:t xml:space="preserve">., </w:t>
      </w:r>
      <w:r w:rsidR="00A41614">
        <w:rPr>
          <w:sz w:val="28"/>
        </w:rPr>
        <w:t>то есть</w:t>
      </w:r>
      <w:r>
        <w:rPr>
          <w:sz w:val="28"/>
        </w:rPr>
        <w:t xml:space="preserve"> лицом</w:t>
      </w:r>
      <w:r w:rsidR="00A41614">
        <w:rPr>
          <w:sz w:val="28"/>
        </w:rPr>
        <w:t>,</w:t>
      </w:r>
      <w:r>
        <w:rPr>
          <w:sz w:val="28"/>
        </w:rPr>
        <w:t xml:space="preserve"> имеющим право без доверенности действовать от име</w:t>
      </w:r>
      <w:r>
        <w:rPr>
          <w:sz w:val="28"/>
        </w:rPr>
        <w:t>ни юридического лица.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07486C">
        <w:rPr>
          <w:sz w:val="28"/>
        </w:rPr>
        <w:t>Анваров Д.Ю</w:t>
      </w:r>
      <w:r>
        <w:rPr>
          <w:sz w:val="28"/>
        </w:rPr>
        <w:t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</w:t>
      </w:r>
      <w:r>
        <w:rPr>
          <w:sz w:val="28"/>
        </w:rPr>
        <w:t xml:space="preserve">и по налогу по НДС </w:t>
      </w:r>
      <w:r w:rsidRPr="00A41614">
        <w:rPr>
          <w:color w:val="auto"/>
          <w:sz w:val="28"/>
        </w:rPr>
        <w:t xml:space="preserve">за </w:t>
      </w:r>
      <w:r w:rsidRPr="00A41614" w:rsidR="00395943">
        <w:rPr>
          <w:color w:val="auto"/>
          <w:sz w:val="28"/>
        </w:rPr>
        <w:t>3 квартал</w:t>
      </w:r>
      <w:r w:rsidRPr="00A41614">
        <w:rPr>
          <w:color w:val="auto"/>
          <w:sz w:val="28"/>
        </w:rPr>
        <w:t xml:space="preserve"> 2023 года.    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07486C">
        <w:rPr>
          <w:sz w:val="28"/>
        </w:rPr>
        <w:t>Анварова Д.Ю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53918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395943">
        <w:rPr>
          <w:sz w:val="28"/>
        </w:rPr>
        <w:t>597</w:t>
      </w:r>
      <w:r>
        <w:rPr>
          <w:sz w:val="28"/>
        </w:rPr>
        <w:t>Ю от</w:t>
      </w:r>
      <w:r w:rsidR="00A41614">
        <w:rPr>
          <w:sz w:val="28"/>
        </w:rPr>
        <w:t xml:space="preserve"> </w:t>
      </w:r>
      <w:r w:rsidR="00395943">
        <w:rPr>
          <w:sz w:val="28"/>
        </w:rPr>
        <w:t>21</w:t>
      </w:r>
      <w:r w:rsidR="00A41614">
        <w:rPr>
          <w:sz w:val="28"/>
        </w:rPr>
        <w:t>.03.2024</w:t>
      </w:r>
      <w:r>
        <w:rPr>
          <w:sz w:val="28"/>
        </w:rPr>
        <w:t>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</w:t>
      </w:r>
      <w:r>
        <w:rPr>
          <w:sz w:val="28"/>
        </w:rPr>
        <w:t xml:space="preserve">и с требованиями   статьи 28.2 Кодекса Российской </w:t>
      </w:r>
      <w:r>
        <w:rPr>
          <w:sz w:val="28"/>
        </w:rPr>
        <w:t xml:space="preserve">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</w:t>
      </w:r>
      <w:r>
        <w:rPr>
          <w:sz w:val="28"/>
        </w:rPr>
        <w:t>тивных правонарушениях,</w:t>
      </w:r>
      <w:r>
        <w:rPr>
          <w:spacing w:val="-1"/>
          <w:sz w:val="28"/>
        </w:rPr>
        <w:t xml:space="preserve"> </w:t>
      </w:r>
      <w:r w:rsidR="0007486C">
        <w:rPr>
          <w:spacing w:val="-1"/>
          <w:sz w:val="28"/>
        </w:rPr>
        <w:t>Анварову Д.Ю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направлена в его адрес почтовой связью, что подтверждается реестром почтовых отправлений</w:t>
      </w:r>
      <w:r>
        <w:rPr>
          <w:sz w:val="28"/>
        </w:rPr>
        <w:t>;</w:t>
      </w:r>
    </w:p>
    <w:p w:rsidR="00A41614" w:rsidP="00A41614">
      <w:pPr>
        <w:pStyle w:val="BodyTextIndent2"/>
        <w:tabs>
          <w:tab w:val="left" w:pos="9354"/>
        </w:tabs>
        <w:ind w:right="-2" w:firstLine="540"/>
        <w:rPr>
          <w:sz w:val="28"/>
        </w:rPr>
      </w:pPr>
      <w:r w:rsidRPr="003A3A0B">
        <w:rPr>
          <w:sz w:val="28"/>
        </w:rPr>
        <w:t>- выпиской из реестра лиц и организаций, не исполнивших обязанность по предоставлению налоговой,</w:t>
      </w:r>
      <w:r w:rsidRPr="003A3A0B">
        <w:rPr>
          <w:sz w:val="28"/>
        </w:rPr>
        <w:t xml:space="preserve"> бухгалтерской отчетности и расчетов по страховым взносам, из которой следует, что ООО «</w:t>
      </w:r>
      <w:r w:rsidR="0007486C">
        <w:rPr>
          <w:sz w:val="28"/>
        </w:rPr>
        <w:t>АЗИМУТ</w:t>
      </w:r>
      <w:r w:rsidRPr="003A3A0B">
        <w:rPr>
          <w:sz w:val="28"/>
        </w:rPr>
        <w:t xml:space="preserve">» не предоставило </w:t>
      </w:r>
      <w:r w:rsidR="00FC0FD7">
        <w:rPr>
          <w:sz w:val="28"/>
        </w:rPr>
        <w:t xml:space="preserve">налоговую декларацию по НДС за </w:t>
      </w:r>
      <w:r w:rsidR="00395943">
        <w:rPr>
          <w:sz w:val="28"/>
        </w:rPr>
        <w:t>3 квартал</w:t>
      </w:r>
      <w:r w:rsidR="00FC0FD7">
        <w:rPr>
          <w:sz w:val="28"/>
        </w:rPr>
        <w:t xml:space="preserve"> 2023 года.</w:t>
      </w:r>
    </w:p>
    <w:p w:rsidR="00E53918" w:rsidP="00A41614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</w:t>
      </w:r>
      <w:r>
        <w:rPr>
          <w:sz w:val="28"/>
        </w:rPr>
        <w:t xml:space="preserve">6.11 Кодекса Российской Федерации об административных правонарушениях. 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7486C">
        <w:rPr>
          <w:sz w:val="28"/>
        </w:rPr>
        <w:t>Анварова Д.Ю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 xml:space="preserve">судья квалифицирует по статье 15.5 Кодекса Российской Федерации об административных правонарушениях как нарушение установленных </w:t>
      </w:r>
      <w:r>
        <w:rPr>
          <w:sz w:val="28"/>
        </w:rPr>
        <w:t>законодательством о налогах и сборах сроков представления налоговой декларации в налоговый орган по месту учета.</w:t>
      </w:r>
    </w:p>
    <w:p w:rsidR="00E53918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7486C">
        <w:rPr>
          <w:sz w:val="28"/>
        </w:rPr>
        <w:t>Анварову Д.Ю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</w:t>
      </w:r>
      <w:r>
        <w:rPr>
          <w:sz w:val="28"/>
        </w:rPr>
        <w:t>ятельств, смягчающих либо отягчающих административную ответственность, по делу не установлено.</w:t>
      </w:r>
    </w:p>
    <w:p w:rsidR="00E53918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</w:t>
      </w:r>
      <w:r>
        <w:rPr>
          <w:sz w:val="28"/>
        </w:rPr>
        <w:t>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53918" w:rsidRPr="00A41614">
      <w:pPr>
        <w:tabs>
          <w:tab w:val="left" w:pos="9354"/>
        </w:tabs>
        <w:ind w:right="-2" w:firstLine="708"/>
        <w:jc w:val="both"/>
        <w:rPr>
          <w:color w:val="auto"/>
          <w:sz w:val="28"/>
        </w:rPr>
      </w:pPr>
      <w:r>
        <w:rPr>
          <w:sz w:val="28"/>
        </w:rPr>
        <w:t>С учетом отсутствия в протоколе об административном пр</w:t>
      </w:r>
      <w:r>
        <w:rPr>
          <w:sz w:val="28"/>
        </w:rPr>
        <w:t xml:space="preserve">авонарушении сведений об обстоятельствах, отягчающих административную ответственность, судья приходит к выводу о возможности назначения виновному </w:t>
      </w:r>
      <w:r w:rsidRPr="00A41614">
        <w:rPr>
          <w:color w:val="auto"/>
          <w:sz w:val="28"/>
        </w:rPr>
        <w:t>лицу минимального размера административного наказания, предусмотренного санкцией статьи 15.5 Кодекса Российско</w:t>
      </w:r>
      <w:r w:rsidRPr="00A41614">
        <w:rPr>
          <w:color w:val="auto"/>
          <w:sz w:val="28"/>
        </w:rPr>
        <w:t>й Федерации об административных правонарушениях в виде предупреждения.</w:t>
      </w:r>
    </w:p>
    <w:p w:rsidR="00E53918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53918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A41614">
      <w:pPr>
        <w:pStyle w:val="BodyTextIndent2"/>
        <w:ind w:right="282" w:firstLine="0"/>
        <w:jc w:val="center"/>
        <w:rPr>
          <w:sz w:val="28"/>
        </w:rPr>
      </w:pP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07486C" w:rsidR="0007486C">
        <w:rPr>
          <w:sz w:val="28"/>
        </w:rPr>
        <w:t xml:space="preserve">Анварова Дмитрия Юрьевича </w:t>
      </w:r>
      <w:r>
        <w:rPr>
          <w:sz w:val="28"/>
        </w:rPr>
        <w:t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E53918">
      <w:pPr>
        <w:ind w:right="-2" w:firstLine="708"/>
        <w:jc w:val="both"/>
        <w:rPr>
          <w:sz w:val="28"/>
        </w:rPr>
      </w:pPr>
      <w:r>
        <w:rPr>
          <w:sz w:val="28"/>
        </w:rPr>
        <w:t>Постановле</w:t>
      </w:r>
      <w:r>
        <w:rPr>
          <w:sz w:val="28"/>
        </w:rPr>
        <w:t>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</w:t>
      </w:r>
      <w:r>
        <w:rPr>
          <w:sz w:val="28"/>
        </w:rPr>
        <w:t>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E53918">
      <w:pPr>
        <w:ind w:firstLine="708"/>
        <w:jc w:val="both"/>
        <w:rPr>
          <w:sz w:val="28"/>
        </w:rPr>
      </w:pPr>
    </w:p>
    <w:p w:rsidR="00A41614">
      <w:pPr>
        <w:ind w:firstLine="708"/>
        <w:jc w:val="both"/>
        <w:rPr>
          <w:sz w:val="28"/>
        </w:rPr>
      </w:pPr>
    </w:p>
    <w:p w:rsidR="00E53918">
      <w:pPr>
        <w:ind w:right="28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395943">
        <w:rPr>
          <w:sz w:val="28"/>
        </w:rPr>
        <w:t>Е.С. Колосова</w:t>
      </w:r>
    </w:p>
    <w:sectPr w:rsidSect="00A41614">
      <w:footerReference w:type="default" r:id="rId4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918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993C7D">
      <w:rPr>
        <w:rStyle w:val="103"/>
        <w:noProof/>
      </w:rPr>
      <w:t>3</w:t>
    </w:r>
    <w:r>
      <w:rPr>
        <w:rStyle w:val="103"/>
      </w:rPr>
      <w:fldChar w:fldCharType="end"/>
    </w:r>
  </w:p>
  <w:p w:rsidR="00E5391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8"/>
    <w:rsid w:val="0007486C"/>
    <w:rsid w:val="00395943"/>
    <w:rsid w:val="00395F06"/>
    <w:rsid w:val="003A3A0B"/>
    <w:rsid w:val="00486502"/>
    <w:rsid w:val="0050027F"/>
    <w:rsid w:val="00540D59"/>
    <w:rsid w:val="00993C7D"/>
    <w:rsid w:val="00A41614"/>
    <w:rsid w:val="00C04F97"/>
    <w:rsid w:val="00E53918"/>
    <w:rsid w:val="00EC642F"/>
    <w:rsid w:val="00FC0F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CBA50B-0E8D-4ECD-99DC-9AF29509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02">
    <w:name w:val="Обычный1_0"/>
    <w:link w:val="110"/>
    <w:rPr>
      <w:sz w:val="24"/>
    </w:rPr>
  </w:style>
  <w:style w:type="character" w:customStyle="1" w:styleId="110">
    <w:name w:val="Обычный1_1"/>
    <w:link w:val="102"/>
    <w:rPr>
      <w:sz w:val="24"/>
    </w:rPr>
  </w:style>
  <w:style w:type="paragraph" w:customStyle="1" w:styleId="a0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0"/>
    <w:rPr>
      <w:color w:val="00800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21">
    <w:name w:val="Основной шрифт абзаца2"/>
  </w:style>
  <w:style w:type="paragraph" w:customStyle="1" w:styleId="12">
    <w:name w:val="Обычный1_2"/>
    <w:link w:val="13"/>
    <w:rPr>
      <w:sz w:val="24"/>
    </w:rPr>
  </w:style>
  <w:style w:type="character" w:customStyle="1" w:styleId="13">
    <w:name w:val="Обычный1_3"/>
    <w:link w:val="12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11">
    <w:name w:val="Основной шрифт абзаца1_1"/>
    <w:link w:val="120"/>
  </w:style>
  <w:style w:type="character" w:customStyle="1" w:styleId="120">
    <w:name w:val="Основной шрифт абзаца1_2"/>
    <w:link w:val="111"/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5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5"/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22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">
    <w:name w:val="Body Text Indent"/>
    <w:basedOn w:val="Normal"/>
    <w:link w:val="a1"/>
    <w:pPr>
      <w:ind w:firstLine="900"/>
    </w:pPr>
  </w:style>
  <w:style w:type="character" w:customStyle="1" w:styleId="a1">
    <w:name w:val="Основной текст с отступом Знак"/>
    <w:basedOn w:val="1"/>
    <w:link w:val="BodyTextIndent"/>
    <w:rPr>
      <w:sz w:val="24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112">
    <w:name w:val="Гиперссылка1_1"/>
    <w:link w:val="121"/>
    <w:rPr>
      <w:color w:val="0000FF"/>
      <w:u w:val="single"/>
    </w:rPr>
  </w:style>
  <w:style w:type="character" w:customStyle="1" w:styleId="121">
    <w:name w:val="Гиперссылка1_2"/>
    <w:link w:val="112"/>
    <w:rPr>
      <w:color w:val="0000FF"/>
      <w:u w:val="single"/>
    </w:rPr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paragraph" w:styleId="BalloonText">
    <w:name w:val="Balloon Text"/>
    <w:basedOn w:val="Normal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6"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